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899">
        <w:rPr>
          <w:rFonts w:ascii="Times New Roman" w:hAnsi="Times New Roman" w:cs="Times New Roman"/>
          <w:b/>
          <w:i/>
          <w:iCs/>
          <w:sz w:val="28"/>
          <w:szCs w:val="28"/>
        </w:rPr>
        <w:t>Развитие пищевой промышленности</w:t>
      </w:r>
      <w:proofErr w:type="gramStart"/>
      <w:r w:rsidRPr="00A4689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время продовольственные проблемы</w:t>
      </w:r>
      <w:r w:rsidRPr="00A46899">
        <w:rPr>
          <w:rFonts w:ascii="Times New Roman" w:hAnsi="Times New Roman" w:cs="Times New Roman"/>
          <w:sz w:val="24"/>
          <w:szCs w:val="24"/>
        </w:rPr>
        <w:t> </w:t>
      </w:r>
      <w:hyperlink r:id="rId4" w:tooltip="Азот (Химия 9 класс)" w:history="1">
        <w:r w:rsidRPr="00A4689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химия</w:t>
        </w:r>
      </w:hyperlink>
      <w:r>
        <w:rPr>
          <w:rFonts w:ascii="Times New Roman" w:hAnsi="Times New Roman" w:cs="Times New Roman"/>
          <w:sz w:val="24"/>
          <w:szCs w:val="24"/>
        </w:rPr>
        <w:t> решает вместе с биотехнологией. Люди использовали микробиологические процессы для приготовления сыри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ин. хлеба и пива надолго до того, как был» создана химическая промышленность, и даже раньше, чем появились алхимики. Однако в настоящее время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переживает возрождение. Многие отходы сельского хозяйства, а также целлюлоза древесины включаются в рацион питания человека либо непосредственно, либо в качестве кормов для домашних животных. Уже получены такие дрожжи, плесневые грибы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актерии, которые, поедая малополезные для животных отходы производств (голому, древесину), быстро размножаются и набирают вес. Полученная биомасса содержит белки, липиды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глеводы, витамины, необходимые для питания.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Остается только придан</w:t>
      </w:r>
      <w:proofErr w:type="gramEnd"/>
      <w:r>
        <w:rPr>
          <w:rFonts w:ascii="Times New Roman" w:hAnsi="Times New Roman" w:cs="Times New Roman"/>
          <w:sz w:val="24"/>
          <w:szCs w:val="24"/>
        </w:rPr>
        <w:t>, им вид и вкус, что сегодня не составляет особого труда.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Медики рекомендуют для рационального и диетического питания включать в меню хлеб из муки, содержащей тонкоизмельченные отруби. Ведь отруби содержат алейроновый слой (протеиновые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зерне</w:t>
      </w:r>
      <w:proofErr w:type="gramEnd"/>
      <w:r>
        <w:rPr>
          <w:rFonts w:ascii="Times New Roman" w:hAnsi="Times New Roman" w:cs="Times New Roman"/>
          <w:sz w:val="24"/>
          <w:szCs w:val="24"/>
        </w:rPr>
        <w:t>, белковые образования в семенах растений), оболочки, зародыш. Они богаты белками, витаминами и минеральными веществами.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Сейчас часто говорят об искусственной пище. Хотя этот термин не означает получение продуктов питания путем химических реакций. Речь идет о том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тобы природным белковым продуктам (таким, как белки масличных, бобовых и зерновых культур) придать вкус и вид традиционных продуктов, включая и деликатесы.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Например, во Франции уже давно из растительного сырья производят искусственное мясо. Технология его получения заключается в том. чтобы выделить белки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соевых бобов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сформировать из них волокна, из которых затем можно изготовить слои, схожие по структуре с мясом. После добавления жиров и компонентов, придающих мясной вкус, зги продукты можно использовать как заменители мясе животных в рационе человека.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В нашей стране в Институте элементоорганических соединений им. Л. И. Несмеянова давно занимаются проблемами вкуса и запаха пищи. </w:t>
      </w:r>
      <w:proofErr w:type="gramStart"/>
      <w:r>
        <w:rPr>
          <w:rFonts w:ascii="Times New Roman" w:hAnsi="Times New Roman" w:cs="Times New Roman"/>
          <w:sz w:val="24"/>
          <w:szCs w:val="24"/>
        </w:rPr>
        <w:t>В настоящее время здесь могут синтезировать любой запах: лука, чеснока, бакана, ананаса, ветчины, мясного бульона и т. д. В этом институте созданы искусственные продукты, которые могут составить меню хорошего обеда: черная икра, лососина, различные заливные блюда, суп куриный, бульон мясной и рыбный, мармелад различных сортов, соки.</w:t>
      </w:r>
      <w:proofErr w:type="gramEnd"/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США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например, очень популярны аналоги молочных паст, десертов, сыров, творога, кисломолочных продуктов. Для забеливания кофе широко используют аналоги сливок, а также заменитель мороженого —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меллорин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получаемый на основе растительных масел. Примерный состав сливок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забеливании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выглядит так: 0,8—1% белка бобов сои, 10% гидроген из растительного масла, 15% сахарного сиропа, около 1% пищевых поверхностно активных веществ, некоторые соли и около 76% воды.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Искусственная пища дешевле, она подготовлена и уже готова к употреблению. Ее производство позволяет решать проблемы некоторых дефицитных продуктов. Постарайтесь разобраться в сущности химических и биохимических процессов, протекающих в организме с теми веществами, которые попадают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пищей: изучайте информацию о составе каждого продукта, о соотношении основных компонентов. Осознанно подбирайте оптимальный рацион питания. И наконец, обратите внимание на этикетки упаковок с пищевыми продуктами. Там указано, какие пищевые добавки содержат купленные вами продукты питания.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/>
        <w:t>Пищевые добавки способствуют сохранности продукта (консерванты), придают ему аромат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>
        <w:rPr>
          <w:rFonts w:ascii="Times New Roman" w:hAnsi="Times New Roman" w:cs="Times New Roman"/>
          <w:sz w:val="24"/>
          <w:szCs w:val="24"/>
        </w:rPr>
        <w:t>), нужную окраску.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человек встречается с химией на каждом шагу. Наша жизнь, здоровье, настроение тесно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бесчисленными химическими веществами и процессами вокруг нас и в нас самих.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Развитие человеческого общества сопровождается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пых материалов и новых химических процессов во всех сферах деятельности человека. Химик даст в руки человеку огромные возможности и силы,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этом требует грамотного, ответственного их использования, понимания сущности химических явлений.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hyperlink r:id="rId5" w:tooltip="Химические реакции" w:history="1">
        <w:r w:rsidRPr="00A4689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Химические</w:t>
        </w:r>
      </w:hyperlink>
      <w:r w:rsidRPr="00A4689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знания помогут вам сделать правильный выбор различных материалов, продуктов питания. Надеемся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то сведения, окажутся вам полезными и пробудят интерес к более широкому и глубокому изучению замечательного школьного предмета — химии.</w:t>
      </w: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6899" w:rsidRDefault="00A46899" w:rsidP="00A46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034" w:rsidRDefault="00AB5034"/>
    <w:sectPr w:rsidR="00AB5034" w:rsidSect="00A4689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6899"/>
    <w:rsid w:val="00A46899"/>
    <w:rsid w:val="00AB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68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dufuture.biz/index.php?title=%D0%A5%D0%B8%D0%BC%D0%B8%D1%87%D0%B5%D1%81%D0%BA%D0%B8%D0%B5_%D1%80%D0%B5%D0%B0%D0%BA%D1%86%D0%B8%D0%B8" TargetMode="External"/><Relationship Id="rId4" Type="http://schemas.openxmlformats.org/officeDocument/2006/relationships/hyperlink" Target="http://edufuture.biz/index.php?title=%D0%90%D0%B7%D0%BE%D1%82_(%D0%A5%D0%B8%D0%BC%D0%B8%D1%8F_9_%D0%BA%D0%BB%D0%B0%D1%81%D1%81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684</Words>
  <Characters>3905</Characters>
  <Application>Microsoft Office Word</Application>
  <DocSecurity>0</DocSecurity>
  <Lines>32</Lines>
  <Paragraphs>9</Paragraphs>
  <ScaleCrop>false</ScaleCrop>
  <Company>Microsoft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2017-03-05T14:06:00Z</dcterms:created>
  <dcterms:modified xsi:type="dcterms:W3CDTF">2017-03-05T14:10:00Z</dcterms:modified>
</cp:coreProperties>
</file>